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全球化与民俗保护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全球化与民俗保护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本书出售、求购地址：https://www.jiaokey.com/book/detail/11861766.html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关键词搜索：https://www.jiaokey.com/tag/全球化与民俗保护.html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