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毕业设计指导书  设计规范及设计实例</w:t>
      </w:r>
    </w:p>
    <w:p>
      <w:r>
        <w:rPr>
          <w:rFonts w:ascii="宋体" w:hAnsi="宋体" w:eastAsia="宋体"/>
          <w:sz w:val="24"/>
        </w:rPr>
        <w:t>周诵明主编；高等工程专科院校机制工艺及液压研究会编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毕业设计指导书  设计规范及设计实例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周诵明主编；高等工程专科院校机制工艺及液压研究会编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本书出售、求购地址：https://www.jiaokey.com/book/detail/11860700.html</w:t>
      </w:r>
    </w:p>
    <w:p>
      <w:r>
        <w:t>更多相关图书推荐：https://www.jiaokey.com</w:t>
      </w:r>
    </w:p>
    <w:p>
      <w:r>
        <w:t>周诵明主编；高等工程专科院校机制工艺及液压研究会编 其他作品：https://www.jiaokey.com/tag/周诵明主编；高等工程专科院校机制工艺及液压研究会编.html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关键词搜索：https://www.jiaokey.com/tag/毕业设计指导书  设计规范及设计实例.html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