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书名：材料现代研究方法</w:t>
      </w:r>
    </w:p>
    <w:p>
      <w:r>
        <w:t>作者：常铁军，高灵清，张海峰主编</w:t>
      </w:r>
    </w:p>
    <w:p>
      <w:r>
        <w:t>出版社：哈尔滨：哈尔滨工程大学出版社</w:t>
      </w:r>
    </w:p>
    <w:p>
      <w:r>
        <w:t>出版日期：2005.03</w:t>
      </w:r>
    </w:p>
    <w:p>
      <w:r>
        <w:t>总页数：257</w:t>
      </w:r>
    </w:p>
    <w:p>
      <w:r>
        <w:t>更多请访问教客网: www.jiaokey.com</w:t>
      </w:r>
    </w:p>
    <w:p>
      <w:r>
        <w:t>材料现代研究方法 评论地址：https://www.jiaokey.com/book/detail/11860564.html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