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书名：湖南省高等职业教育机电类专业规划教材  金工实训与考证</w:t>
      </w:r>
    </w:p>
    <w:p>
      <w:r>
        <w:t>作者:金潇明，周劲松主编；湖南省高等职业教育机电类专业教学研究会编</w:t>
      </w:r>
    </w:p>
    <w:p>
      <w:r>
        <w:t>出版社:长沙：湖南大学出版社</w:t>
      </w:r>
    </w:p>
    <w:p>
      <w:r>
        <w:t>出版日期：2005.06</w:t>
      </w:r>
    </w:p>
    <w:p>
      <w:r>
        <w:t>总页数：223</w:t>
      </w:r>
    </w:p>
    <w:p>
      <w:r>
        <w:t>更多请访问教客网:www.jiaokey.com</w:t>
      </w:r>
    </w:p>
    <w:p>
      <w:r>
        <w:t>湖南省高等职业教育机电类专业规划教材  金工实训与考证评论地址：https://www.jiaokey.com/book/detail/11860530.html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