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</w:t>
      </w:r>
    </w:p>
    <w:p>
      <w:r>
        <w:rPr>
          <w:rFonts w:ascii="宋体" w:hAnsi="宋体" w:eastAsia="宋体"/>
          <w:sz w:val="24"/>
        </w:rPr>
        <w:t>侯丽平主编；河南省机关事业单位技术工人考核培训教材编委会编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侯丽平主编；河南省机关事业单位技术工人考核培训教材编委会编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本书出售、求购地址：https://www.jiaokey.com/book/detail/11859969.html</w:t>
      </w:r>
    </w:p>
    <w:p>
      <w:r>
        <w:t>更多相关图书推荐：https://www.jiaokey.com</w:t>
      </w:r>
    </w:p>
    <w:p>
      <w:r>
        <w:t>侯丽平主编；河南省机关事业单位技术工人考核培训教材编委会编 其他作品：https://www.jiaokey.com/tag/侯丽平主编；河南省机关事业单位技术工人考核培训教材编委会编.html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关键词搜索：https://www.jiaokey.com/tag/收银.html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