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书名：浙江文化产业发展典型案例选编</w:t>
      </w:r>
    </w:p>
    <w:p>
      <w:r>
        <w:t>作者：田宇原主编；浙江省文化厅编</w:t>
      </w:r>
    </w:p>
    <w:p>
      <w:r>
        <w:t>出版社：杭州：浙江人民出版社</w:t>
      </w:r>
    </w:p>
    <w:p>
      <w:r>
        <w:t>出版日期：2007.01</w:t>
      </w:r>
    </w:p>
    <w:p>
      <w:r>
        <w:t>总页数：382</w:t>
      </w:r>
    </w:p>
    <w:p>
      <w:r>
        <w:t>更多请访问教客网: www.jiaokey.com</w:t>
      </w:r>
    </w:p>
    <w:p>
      <w:r>
        <w:t>浙江文化产业发展典型案例选编 评论地址：https://www.jiaokey.com/book/detail/11859031.html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