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动物必须刷牙吗？  动物园园长解答趣味问题</w:t>
      </w:r>
    </w:p>
    <w:p>
      <w:r>
        <w:rPr>
          <w:rFonts w:ascii="宋体" w:hAnsi="宋体" w:eastAsia="宋体"/>
          <w:sz w:val="24"/>
        </w:rPr>
        <w:t>（德）享宁·维斯纳（Henning Wiesner）著；（德）瓦利·米勒（Walli Muller）笔录 （德）君特·马太（Gunter Mattei）插图 王萍，万迎朗译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动物必须刷牙吗？  动物园园长解答趣味问题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（德）享宁·维斯纳（Henning Wiesner）著；（德）瓦利·米勒（Walli Muller）笔录 （德）君特·马太（Gunter Mattei）插图 王萍，万迎朗译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本书出售、求购地址：https://www.jiaokey.com/book/detail/11858685.html</w:t>
      </w:r>
    </w:p>
    <w:p>
      <w:r>
        <w:t>更多相关图书推荐：https://www.jiaokey.com</w:t>
      </w:r>
    </w:p>
    <w:p>
      <w:r>
        <w:t>（德）享宁·维斯纳（Henning Wiesner）著；（德）瓦利·米勒（Walli Muller）笔录 （德）君特·马太（Gunter Mattei）插图 王萍，万迎朗译 其他作品：https://www.jiaokey.com/tag/（德）享宁·维斯纳（Henning Wiesner）著；（德）瓦利·米勒（Walli Muller）笔录 （德）君特·马太（Gunter Mattei）插图 王萍，万迎朗译.html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关键词搜索：https://www.jiaokey.com/tag/动物必须刷牙吗？  动物园园长解答趣味问题.html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