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书名：佛山市非公有制经济组织党建工作的研究与思考</w:t>
      </w:r>
    </w:p>
    <w:p>
      <w:r>
        <w:t>作者：朱华仙主编</w:t>
      </w:r>
    </w:p>
    <w:p>
      <w:r>
        <w:t>出版社：北京：中央文献出版社</w:t>
      </w:r>
    </w:p>
    <w:p>
      <w:r>
        <w:t>出版日期：2006.06</w:t>
      </w:r>
    </w:p>
    <w:p>
      <w:r>
        <w:t>总页数：218</w:t>
      </w:r>
    </w:p>
    <w:p>
      <w:r>
        <w:t>更多请访问教客网: www.jiaokey.com</w:t>
      </w:r>
    </w:p>
    <w:p>
      <w:r>
        <w:t>佛山市非公有制经济组织党建工作的研究与思考 评论地址：https://www.jiaokey.com/book/detail/11857703.html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