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书名：岗责提升绩效  图漫版</w:t>
      </w:r>
    </w:p>
    <w:p>
      <w:r>
        <w:t>作者：中国企业案例图漫版工作委员会主编；陈建萍撰文；成在群绘画</w:t>
      </w:r>
    </w:p>
    <w:p>
      <w:r>
        <w:t>出版社：北京：中国科学技术出版社</w:t>
      </w:r>
    </w:p>
    <w:p>
      <w:r>
        <w:t>出版日期：2006.02</w:t>
      </w:r>
    </w:p>
    <w:p>
      <w:r>
        <w:t>总页数：76</w:t>
      </w:r>
    </w:p>
    <w:p>
      <w:r>
        <w:t>更多请访问教客网: www.jiaokey.com</w:t>
      </w:r>
    </w:p>
    <w:p>
      <w:r>
        <w:t>岗责提升绩效  图漫版 评论地址：https://www.jiaokey.com/book/detail/11857664.html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