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白相城隍店：百年旺市数今朝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白相城隍店：百年旺市数今朝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本书出售、求购地址：https://www.jiaokey.com/book/detail/11856370.html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关键词搜索：https://www.jiaokey.com/tag/白相城隍店：百年旺市数今朝.html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