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陈景河</w:t>
      </w:r>
    </w:p>
    <w:p>
      <w:r>
        <w:rPr>
          <w:rFonts w:ascii="宋体" w:hAnsi="宋体" w:eastAsia="宋体"/>
          <w:sz w:val="24"/>
        </w:rPr>
        <w:t>张文康主编；陈素云，陈素玉，陈知行编著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陈景河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张文康主编；陈素云，陈素玉，陈知行编著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本书出售、求购地址：https://www.jiaokey.com/book/detail/11856017.html</w:t>
      </w:r>
    </w:p>
    <w:p>
      <w:r>
        <w:t>更多相关图书推荐：https://www.jiaokey.com</w:t>
      </w:r>
    </w:p>
    <w:p>
      <w:r>
        <w:t>张文康主编；陈素云，陈素玉，陈知行编著 其他作品：https://www.jiaokey.com/tag/张文康主编；陈素云，陈素玉，陈知行编著.html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陈景河.html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