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书名：知识经济时代的技术创新  理论·实务·案例</w:t>
      </w:r>
    </w:p>
    <w:p>
      <w:r>
        <w:t>作者：王伟光，吉国秀主编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总页数：299</w:t>
      </w:r>
    </w:p>
    <w:p>
      <w:r>
        <w:t>更多请访问教客网: www.jiaokey.com</w:t>
      </w:r>
    </w:p>
    <w:p>
      <w:r>
        <w:t>知识经济时代的技术创新  理论·实务·案例 评论地址：https://www.jiaokey.com/book/detail/11855210.html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