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人民日报特稿  学习十七大宣传十七大贯彻十七大</w:t>
      </w:r>
    </w:p>
    <w:p>
      <w:r>
        <w:rPr>
          <w:rFonts w:ascii="宋体" w:hAnsi="宋体" w:eastAsia="宋体"/>
          <w:sz w:val="24"/>
        </w:rPr>
        <w:t>《人民日报特稿:学习十七大宣传十七大贯彻十七大》编辑组编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人民日报特稿  学习十七大宣传十七大贯彻十七大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《人民日报特稿:学习十七大宣传十七大贯彻十七大》编辑组编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本书出售、求购地址：https://www.jiaokey.com/book/detail/11855039.html</w:t>
      </w:r>
    </w:p>
    <w:p>
      <w:r>
        <w:t>更多相关图书推荐：https://www.jiaokey.com</w:t>
      </w:r>
    </w:p>
    <w:p>
      <w:r>
        <w:t>《人民日报特稿:学习十七大宣传十七大贯彻十七大》编辑组编 其他作品：https://www.jiaokey.com/tag/《人民日报特稿:学习十七大宣传十七大贯彻十七大》编辑组编.html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关键词搜索：https://www.jiaokey.com/tag/人民日报特稿  学习十七大宣传十七大贯彻十七大.html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