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中国中小型高科技企业成长对策</w:t>
      </w:r>
    </w:p>
    <w:p>
      <w:r>
        <w:rPr>
          <w:rFonts w:ascii="宋体" w:hAnsi="宋体" w:eastAsia="宋体"/>
          <w:sz w:val="24"/>
        </w:rPr>
        <w:t>中国中小型高科技企业成长问题课题组编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中国中小型高科技企业成长对策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中国中小型高科技企业成长问题课题组编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高技术产业-中小企业-企业管理-研究-中国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本书出售、求购地址：https://www.jiaokey.com/book/detail/11854827.html</w:t>
      </w:r>
    </w:p>
    <w:p>
      <w:r>
        <w:t>更多相关图书推荐：https://www.jiaokey.com</w:t>
      </w:r>
    </w:p>
    <w:p>
      <w:r>
        <w:t>中国中小型高科技企业成长问题课题组编 其他作品：https://www.jiaokey.com/tag/中国中小型高科技企业成长问题课题组编.html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关键词搜索：https://www.jiaokey.com/tag/高技术产业-中小企业-企业管理-研究-中国.html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