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书名：第二次起搏  重展俄罗斯政治宏图</w:t>
      </w:r>
    </w:p>
    <w:p>
      <w:r>
        <w:t>作者：毕洪业，江宏伟，周尚文著</w:t>
      </w:r>
    </w:p>
    <w:p>
      <w:r>
        <w:t>出版社：重庆：重庆出版集团；重庆：重庆出版社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第二次起搏  重展俄罗斯政治宏图 评论地址：https://www.jiaokey.com/book/detail/11853321.html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