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刑法分则实务研究  下  第3版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刑法分则实务研究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本书出售、求购地址：https://www.jiaokey.com/book/detail/11849182.html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关键词搜索：https://www.jiaokey.com/tag/刑法分则实务研究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