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新编汉语中等阅读教程  上</w:t>
      </w:r>
    </w:p>
    <w:p>
      <w:r>
        <w:rPr>
          <w:rFonts w:ascii="宋体" w:hAnsi="宋体" w:eastAsia="宋体"/>
          <w:sz w:val="24"/>
        </w:rPr>
        <w:t>李增吉主编；桂香韩文翻译；梶山扶美子日文翻译；陆蔚英文翻译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新编汉语中等阅读教程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李增吉主编；桂香韩文翻译；梶山扶美子日文翻译；陆蔚英文翻译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本书出售、求购地址：https://www.jiaokey.com/book/detail/11849062.html</w:t>
      </w:r>
    </w:p>
    <w:p>
      <w:r>
        <w:t>更多相关图书推荐：https://www.jiaokey.com</w:t>
      </w:r>
    </w:p>
    <w:p>
      <w:r>
        <w:t>李增吉主编；桂香韩文翻译；梶山扶美子日文翻译；陆蔚英文翻译 其他作品：https://www.jiaokey.com/tag/李增吉主编；桂香韩文翻译；梶山扶美子日文翻译；陆蔚英文翻译.html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关键词搜索：https://www.jiaokey.com/tag/新编汉语中等阅读教程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