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海峡两岸唐代文学研究史  1949-2000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海峡两岸唐代文学研究史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本书出售、求购地址：https://www.jiaokey.com/book/detail/11849045.html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关键词搜索：https://www.jiaokey.com/tag/海峡两岸唐代文学研究史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