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书名：机械工人活叶学习材料  184  淬火工件的疵病发生原因和防止方法</w:t>
      </w:r>
    </w:p>
    <w:p>
      <w:r>
        <w:t>作者：刘公永，水冰编著</w:t>
      </w:r>
    </w:p>
    <w:p>
      <w:r>
        <w:t>出版社：北京：机械工业出版社</w:t>
      </w:r>
    </w:p>
    <w:p>
      <w:r>
        <w:t>出版日期：1958.10</w:t>
      </w:r>
    </w:p>
    <w:p>
      <w:r>
        <w:t>总页数：34</w:t>
      </w:r>
    </w:p>
    <w:p>
      <w:r>
        <w:t>更多请访问教客网: www.jiaokey.com</w:t>
      </w:r>
    </w:p>
    <w:p>
      <w:r>
        <w:t>机械工人活叶学习材料  184  淬火工件的疵病发生原因和防止方法 评论地址：https://www.jiaokey.com/book/detail/11848671.html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