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建筑材料工业热工学和热工设备  上</w:t>
      </w:r>
    </w:p>
    <w:p>
      <w:r>
        <w:rPr>
          <w:rFonts w:ascii="宋体" w:hAnsi="宋体" w:eastAsia="宋体"/>
          <w:sz w:val="24"/>
        </w:rPr>
        <w:t>B·A·基泰依采夫 P·M·古尔维奇 И·B·柯罗尔柯夫著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建筑材料工业热工学和热工设备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B·A·基泰依采夫 P·M·古尔维奇 И·B·柯罗尔柯夫著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本书出售、求购地址：https://www.jiaokey.com/book/detail/11848622.html</w:t>
      </w:r>
    </w:p>
    <w:p>
      <w:r>
        <w:t>更多相关图书推荐：https://www.jiaokey.com</w:t>
      </w:r>
    </w:p>
    <w:p>
      <w:r>
        <w:t>B·A·基泰依采夫 P·M·古尔维奇 И·B·柯罗尔柯夫著 其他作品：https://www.jiaokey.com/tag/B·A·基泰依采夫 P·M·古尔维奇 И·B·柯罗尔柯夫著.html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关键词搜索：https://www.jiaokey.com/tag/建筑材料工业热工学和热工设备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