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七日谈：来自民间的中日对话</w:t>
      </w:r>
    </w:p>
    <w:p>
      <w:r>
        <w:rPr>
          <w:rFonts w:ascii="宋体" w:hAnsi="宋体" w:eastAsia="宋体"/>
          <w:sz w:val="24"/>
        </w:rPr>
        <w:t>（中）山奇  （日）加藤嘉一著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七日谈：来自民间的中日对话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（中）山奇  （日）加藤嘉一著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本书出售、求购地址：https://www.jiaokey.com/book/detail/11848549.html</w:t>
      </w:r>
    </w:p>
    <w:p>
      <w:r>
        <w:t>更多相关图书推荐：https://www.jiaokey.com</w:t>
      </w:r>
    </w:p>
    <w:p>
      <w:r>
        <w:t>（中）山奇  （日）加藤嘉一著 其他作品：https://www.jiaokey.com/tag/（中）山奇  （日）加藤嘉一著.html</w:t>
      </w:r>
    </w:p>
    <w:p>
      <w:r>
        <w:t>新华出版社 出版图书：https://www.jiaokey.com/tag/新华出版社.html</w:t>
      </w:r>
    </w:p>
    <w:p>
      <w:r>
        <w:t>关键词搜索：https://www.jiaokey.com/tag/七日谈：来自民间的中日对话.html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