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苏联情报机关在中国：20世纪20年代</w:t>
      </w:r>
    </w:p>
    <w:p>
      <w:r>
        <w:rPr>
          <w:rFonts w:ascii="宋体" w:hAnsi="宋体" w:eastAsia="宋体"/>
          <w:sz w:val="24"/>
        </w:rPr>
        <w:t>（俄）维克托·乌索夫著；赖铭传重译；焦广田，冯炜初译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苏联情报机关在中国：20世纪20年代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（俄）维克托·乌索夫著；赖铭传重译；焦广田，冯炜初译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本书出售、求购地址：https://www.jiaokey.com/book/detail/11848496.html</w:t>
      </w:r>
    </w:p>
    <w:p>
      <w:r>
        <w:t>更多相关图书推荐：https://www.jiaokey.com</w:t>
      </w:r>
    </w:p>
    <w:p>
      <w:r>
        <w:t>（俄）维克托·乌索夫著；赖铭传重译；焦广田，冯炜初译 其他作品：https://www.jiaokey.com/tag/（俄）维克托·乌索夫著；赖铭传重译；焦广田，冯炜初译.html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关键词搜索：https://www.jiaokey.com/tag/苏联情报机关在中国：20世纪20年代.html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