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解读·2006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解读·2006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本书出售、求购地址：https://www.jiaokey.com/book/detail/11847831.html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关键词搜索：https://www.jiaokey.com/tag/中国美术  解读·2006.html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