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 项目策划与前期工作卷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 项目策划与前期工作卷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本书出售、求购地址：https://www.jiaokey.com/book/detail/11847167.html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 项目策划与前期工作卷.html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