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世界哲学史  第17版</w:t>
      </w:r>
    </w:p>
    <w:p>
      <w:r>
        <w:rPr>
          <w:rFonts w:ascii="宋体" w:hAnsi="宋体" w:eastAsia="宋体"/>
          <w:sz w:val="24"/>
        </w:rPr>
        <w:t>（德）汉斯·约阿西姆·施杜里希著；吕叔君译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世界哲学史 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（德）汉斯·约阿西姆·施杜里希著；吕叔君译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本书出售、求购地址：https://www.jiaokey.com/book/detail/11845492.html</w:t>
      </w:r>
    </w:p>
    <w:p>
      <w:r>
        <w:t>更多相关图书推荐：https://www.jiaokey.com</w:t>
      </w:r>
    </w:p>
    <w:p>
      <w:r>
        <w:t>（德）汉斯·约阿西姆·施杜里希著；吕叔君译 其他作品：https://www.jiaokey.com/tag/（德）汉斯·约阿西姆·施杜里希著；吕叔君译.html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关键词搜索：https://www.jiaokey.com/tag/世界哲学史  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