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先做朋友后做生意  第二版  中国生意人人脉成功宝典</w:t>
      </w:r>
    </w:p>
    <w:p>
      <w:r>
        <w:rPr>
          <w:rFonts w:ascii="宋体" w:hAnsi="宋体" w:eastAsia="宋体"/>
          <w:sz w:val="24"/>
        </w:rPr>
        <w:t>孙景峰编著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先做朋友后做生意  第二版  中国生意人人脉成功宝典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本书出售、求购地址：https://www.jiaokey.com/book/detail/11845328.html</w:t>
      </w:r>
    </w:p>
    <w:p>
      <w:r>
        <w:t>更多相关图书推荐：https://www.jiaokey.com</w:t>
      </w:r>
    </w:p>
    <w:p>
      <w:r>
        <w:t>孙景峰编著 其他作品：https://www.jiaokey.com/tag/孙景峰编著.html</w:t>
      </w:r>
    </w:p>
    <w:p>
      <w:r>
        <w:t>中央编译出版社 出版图书：https://www.jiaokey.com/tag/中央编译出版社.html</w:t>
      </w:r>
    </w:p>
    <w:p>
      <w:r>
        <w:t>关键词搜索：https://www.jiaokey.com/tag/先做朋友后做生意  第二版  中国生意人人脉成功宝典.html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