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水稻译丛  第4辑</w:t>
      </w:r>
    </w:p>
    <w:p>
      <w:r>
        <w:rPr>
          <w:rFonts w:ascii="宋体" w:hAnsi="宋体" w:eastAsia="宋体"/>
          <w:sz w:val="24"/>
        </w:rPr>
        <w:t>华东师范大学生物系，中国科学院植物生理研究所，上海农学院农学系编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水稻译丛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华东师范大学生物系，中国科学院植物生理研究所，上海农学院农学系编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本书出售、求购地址：https://www.jiaokey.com/book/detail/11844502.html</w:t>
      </w:r>
    </w:p>
    <w:p>
      <w:r>
        <w:t>更多相关图书推荐：https://www.jiaokey.com</w:t>
      </w:r>
    </w:p>
    <w:p>
      <w:r>
        <w:t>华东师范大学生物系，中国科学院植物生理研究所，上海农学院农学系编 其他作品：https://www.jiaokey.com/tag/华东师范大学生物系，中国科学院植物生理研究所，上海农学院农学系编.html</w:t>
      </w:r>
    </w:p>
    <w:p>
      <w:r>
        <w:t>上海市科学技术编译馆 出版图书：https://www.jiaokey.com/tag/上海市科学技术编译馆.html</w:t>
      </w:r>
    </w:p>
    <w:p>
      <w:r>
        <w:t>关键词搜索：https://www.jiaokey.com/tag/水稻译丛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