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书名：大米加工除杂技术</w:t>
      </w:r>
    </w:p>
    <w:p>
      <w:r>
        <w:t>作者：粮食部粮油工业管理局编著</w:t>
      </w:r>
    </w:p>
    <w:p>
      <w:r>
        <w:t>出版社：北京：中国财政经济出版社</w:t>
      </w:r>
    </w:p>
    <w:p>
      <w:r>
        <w:t>出版日期：1963.05</w:t>
      </w:r>
    </w:p>
    <w:p>
      <w:r>
        <w:t>总页数：78</w:t>
      </w:r>
    </w:p>
    <w:p>
      <w:r>
        <w:t>更多请访问教客网: www.jiaokey.com</w:t>
      </w:r>
    </w:p>
    <w:p>
      <w:r>
        <w:t>大米加工除杂技术 评论地址：https://www.jiaokey.com/book/detail/11844320.html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