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第18卷  2006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第18卷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本书出售、求购地址：https://www.jiaokey.com/book/detail/11843086.html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关键词搜索：https://www.jiaokey.com/tag/刑事法评论  第18卷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