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中法对照</w:t>
      </w:r>
    </w:p>
    <w:p>
      <w:r>
        <w:rPr>
          <w:rFonts w:ascii="宋体" w:hAnsi="宋体" w:eastAsia="宋体"/>
          <w:sz w:val="24"/>
        </w:rPr>
        <w:t>任启亮主编；国务院侨务办公室，国家汉语国际推广领导小组办公室编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中法对照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任启亮主编；国务院侨务办公室，国家汉语国际推广领导小组办公室编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本书出售、求购地址：https://www.jiaokey.com/book/detail/11842493.html</w:t>
      </w:r>
    </w:p>
    <w:p>
      <w:r>
        <w:t>更多相关图书推荐：https://www.jiaokey.com</w:t>
      </w:r>
    </w:p>
    <w:p>
      <w:r>
        <w:t>任启亮主编；国务院侨务办公室，国家汉语国际推广领导小组办公室编 其他作品：https://www.jiaokey.com/tag/任启亮主编；国务院侨务办公室，国家汉语国际推广领导小组办公室编.html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关键词搜索：https://www.jiaokey.com/tag/中国文化常识  中法对照.html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