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书名：在更加开放的环境中建设中国特色社会主义文化</w:t>
      </w:r>
    </w:p>
    <w:p>
      <w:r>
        <w:t>作者：章传家主编；肖冬松副主编</w:t>
      </w:r>
    </w:p>
    <w:p>
      <w:r>
        <w:t>出版社：北京：国防大学出版社</w:t>
      </w:r>
    </w:p>
    <w:p>
      <w:r>
        <w:t>出版日期：2007.06</w:t>
      </w:r>
    </w:p>
    <w:p>
      <w:r>
        <w:t>总页数：204</w:t>
      </w:r>
    </w:p>
    <w:p>
      <w:r>
        <w:t>更多请访问教客网: www.jiaokey.com</w:t>
      </w:r>
    </w:p>
    <w:p>
      <w:r>
        <w:t>在更加开放的环境中建设中国特色社会主义文化 评论地址：https://www.jiaokey.com/book/detail/11837427.html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