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书名：华堂溢采  中国古典建筑内檐装修艺术</w:t>
      </w:r>
    </w:p>
    <w:p>
      <w:r>
        <w:t>作者：郭黛姮著</w:t>
      </w:r>
    </w:p>
    <w:p>
      <w:r>
        <w:t>出版社：上海：上海科学技术出版社</w:t>
      </w:r>
    </w:p>
    <w:p>
      <w:r>
        <w:t>出版日期：2003.09</w:t>
      </w:r>
    </w:p>
    <w:p>
      <w:r>
        <w:t>总页数：224</w:t>
      </w:r>
    </w:p>
    <w:p>
      <w:r>
        <w:t>更多请访问教客网: www.jiaokey.com</w:t>
      </w:r>
    </w:p>
    <w:p>
      <w:r>
        <w:t>华堂溢采  中国古典建筑内檐装修艺术 评论地址：https://www.jiaokey.com/book/detail/11835006.html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