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锁定时间的思维方式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锁定时间的思维方式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本书出售、求购地址：https://www.jiaokey.com/book/detail/11834540.html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关键词搜索：https://www.jiaokey.com/tag/锁定时间的思维方式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