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广东省海洋渔具图集</w:t>
      </w:r>
    </w:p>
    <w:p>
      <w:r>
        <w:rPr>
          <w:rFonts w:ascii="宋体" w:hAnsi="宋体" w:eastAsia="宋体"/>
          <w:sz w:val="24"/>
        </w:rPr>
        <w:t>广东省水产局，中国水产科学研究院南海水产研究所，湛江水产学院编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广东省海洋渔具图集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广东省水产局，中国水产科学研究院南海水产研究所，湛江水产学院编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本书出售、求购地址：https://www.jiaokey.com/book/detail/11831168.html</w:t>
      </w:r>
    </w:p>
    <w:p>
      <w:r>
        <w:t>更多相关图书推荐：https://www.jiaokey.com</w:t>
      </w:r>
    </w:p>
    <w:p>
      <w:r>
        <w:t>广东省水产局，中国水产科学研究院南海水产研究所，湛江水产学院编 其他作品：https://www.jiaokey.com/tag/广东省水产局，中国水产科学研究院南海水产研究所，湛江水产学院编.html</w:t>
      </w:r>
    </w:p>
    <w:p>
      <w:r>
        <w:t>关键词搜索：https://www.jiaokey.com/tag/广东省海洋渔具图集.html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