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中小企业建立ISO140001环境管理体系指南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中小企业建立ISO140001环境管理体系指南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本书出售、求购地址：https://www.jiaokey.com/book/detail/11829450.html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关键词搜索：https://www.jiaokey.com/tag/中小企业建立ISO140001环境管理体系指南.html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