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雨季，给你一把伞</w:t>
      </w:r>
    </w:p>
    <w:p>
      <w:r>
        <w:rPr>
          <w:rFonts w:ascii="宋体" w:hAnsi="宋体" w:eastAsia="宋体"/>
          <w:sz w:val="24"/>
        </w:rPr>
        <w:t>郭斯萍，曾红，邓云洲编著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雨季，给你一把伞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郭斯萍，曾红，邓云洲编著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本书出售、求购地址：https://www.jiaokey.com/book/detail/11828033.html</w:t>
      </w:r>
    </w:p>
    <w:p>
      <w:r>
        <w:t>更多相关图书推荐：https://www.jiaokey.com</w:t>
      </w:r>
    </w:p>
    <w:p>
      <w:r>
        <w:t>郭斯萍，曾红，邓云洲编著 其他作品：https://www.jiaokey.com/tag/郭斯萍，曾红，邓云洲编著.html</w:t>
      </w:r>
    </w:p>
    <w:p>
      <w:r>
        <w:t>广州：广州暨南大学出版社 出版图书：https://www.jiaokey.com/tag/广州：广州暨南大学出版社.html</w:t>
      </w:r>
    </w:p>
    <w:p>
      <w:r>
        <w:t>关键词搜索：https://www.jiaokey.com/tag/雨季，给你一把伞.html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