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书名：环境人权：权力、伦理与法律</w:t>
      </w:r>
    </w:p>
    <w:p>
      <w:r>
        <w:t>作者：（英）简·汉考克（Jan Hancock）著；李隼译</w:t>
      </w:r>
    </w:p>
    <w:p>
      <w:r>
        <w:t>出版社：重庆：重庆出版社</w:t>
      </w:r>
    </w:p>
    <w:p>
      <w:r>
        <w:t>出版日期：2007.04</w:t>
      </w:r>
    </w:p>
    <w:p>
      <w:r>
        <w:t>总页数：240</w:t>
      </w:r>
    </w:p>
    <w:p>
      <w:r>
        <w:t>更多请访问教客网: www.jiaokey.com</w:t>
      </w:r>
    </w:p>
    <w:p>
      <w:r>
        <w:t>环境人权：权力、伦理与法律 评论地址：https://www.jiaokey.com/book/detail/11828031.html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