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新旧刑法比较与统一罪名理解与适用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新旧刑法比较与统一罪名理解与适用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本书出售、求购地址：https://www.jiaokey.com/book/detail/11827462.html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关键词搜索：https://www.jiaokey.com/tag/新旧刑法比较与统一罪名理解与适用.html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