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高等学校计算机科学与技术教材  计算机操作系统</w:t>
      </w:r>
    </w:p>
    <w:p>
      <w:r>
        <w:rPr>
          <w:rFonts w:ascii="宋体" w:hAnsi="宋体" w:eastAsia="宋体"/>
          <w:sz w:val="24"/>
        </w:rPr>
        <w:t>殷兆麟主编；刘厚泉，林果园，徐秀编著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高等学校计算机科学与技术教材  计算机操作系统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殷兆麟主编；刘厚泉，林果园，徐秀编著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本书出售、求购地址：https://www.jiaokey.com/book/detail/11827108.html</w:t>
      </w:r>
    </w:p>
    <w:p>
      <w:r>
        <w:t>更多相关图书推荐：https://www.jiaokey.com</w:t>
      </w:r>
    </w:p>
    <w:p>
      <w:r>
        <w:t>殷兆麟主编；刘厚泉，林果园，徐秀编著 其他作品：https://www.jiaokey.com/tag/殷兆麟主编；刘厚泉，林果园，徐秀编著.html</w:t>
      </w:r>
    </w:p>
    <w:p>
      <w:r>
        <w:t>北京：清华大学出版社；北京交通大学出版社 出版图书：https://www.jiaokey.com/tag/北京：清华大学出版社；北京交通大学出版社.html</w:t>
      </w:r>
    </w:p>
    <w:p>
      <w:r>
        <w:t>关键词搜索：https://www.jiaokey.com/tag/高等学校计算机科学与技术教材  计算机操作系统.html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