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 CEO面临的69个关键问题 what CEOs must do to succeed</w:t>
      </w:r>
    </w:p>
    <w:p>
      <w:r>
        <w:rPr>
          <w:rFonts w:ascii="宋体" w:hAnsi="宋体" w:eastAsia="宋体"/>
          <w:sz w:val="24"/>
        </w:rPr>
        <w:t>约翰·赞坎（John Zinkin）著；欧阳春媚，董中译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 CEO面临的69个关键问题 what CEOs must do to succeed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约翰·赞坎（John Zinkin）著；欧阳春媚，董中译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本书出售、求购地址：https://www.jiaokey.com/book/detail/11824272.html</w:t>
      </w:r>
    </w:p>
    <w:p>
      <w:r>
        <w:t>更多相关图书推荐：https://www.jiaokey.com</w:t>
      </w:r>
    </w:p>
    <w:p>
      <w:r>
        <w:t>约翰·赞坎（John Zinkin）著；欧阳春媚，董中译 其他作品：https://www.jiaokey.com/tag/约翰·赞坎（John Zinkin）著；欧阳春媚，董中译.html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关键词搜索：https://www.jiaokey.com/tag/局 CEO面临的69个关键问题 what CEOs must do to succeed.html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