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印前图像处理及制版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印前图像处理及制版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本书出售、求购地址：https://www.jiaokey.com/book/detail/11823203.html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关键词搜索：https://www.jiaokey.com/tag/印前图像处理及制版.html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