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自身免疫性疾病中西医治疗学</w:t>
      </w:r>
    </w:p>
    <w:p>
      <w:r>
        <w:rPr>
          <w:rFonts w:ascii="宋体" w:hAnsi="宋体" w:eastAsia="宋体"/>
          <w:sz w:val="24"/>
        </w:rPr>
        <w:t>李文敬  杨连洲  苏厚恒主编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自身免疫性疾病中西医治疗学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李文敬  杨连洲  苏厚恒主编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本书出售、求购地址：https://www.jiaokey.com/book/detail/11821690.html</w:t>
      </w:r>
    </w:p>
    <w:p>
      <w:r>
        <w:t>更多相关图书推荐：https://www.jiaokey.com</w:t>
      </w:r>
    </w:p>
    <w:p>
      <w:r>
        <w:t>李文敬  杨连洲  苏厚恒主编 其他作品：https://www.jiaokey.com/tag/李文敬  杨连洲  苏厚恒主编.html</w:t>
      </w:r>
    </w:p>
    <w:p>
      <w:r>
        <w:t>军事医学科学出版社 出版图书：https://www.jiaokey.com/tag/军事医学科学出版社.html</w:t>
      </w:r>
    </w:p>
    <w:p>
      <w:r>
        <w:t>关键词搜索：https://www.jiaokey.com/tag/自身免疫性疾病中西医治疗学.html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