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书名：肥胖症的最新治疗</w:t>
      </w:r>
    </w:p>
    <w:p>
      <w:r>
        <w:t>作者：朱智明，俞金龙主编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肥胖症的最新治疗 评论地址：https://www.jiaokey.com/book/detail/11821263.html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