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法国公司法典  上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法国公司法典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本书出售、求购地址：https://www.jiaokey.com/book/detail/11820853.html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关键词搜索：https://www.jiaokey.com/tag/法国公司法典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