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民法典·人格权法重大疑难问题研究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民法典·人格权法重大疑难问题研究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本书出售、求购地址：https://www.jiaokey.com/book/detail/11820759.html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关键词搜索：https://www.jiaokey.com/tag/民法典·人格权法重大疑难问题研究.html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