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书名：嘉善历代书画精品选</w:t>
      </w:r>
    </w:p>
    <w:p>
      <w:r>
        <w:t>作者：嘉善县政协文史委，嘉兴日报嘉善分社，嘉善县博物馆编</w:t>
      </w:r>
    </w:p>
    <w:p>
      <w:r>
        <w:t>出版社：杭州：浙江人民出版社</w:t>
      </w:r>
    </w:p>
    <w:p>
      <w:r>
        <w:t>出版日期：2004.02</w:t>
      </w:r>
    </w:p>
    <w:p>
      <w:r>
        <w:t>总页数：113</w:t>
      </w:r>
    </w:p>
    <w:p>
      <w:r>
        <w:t>更多请访问教客网: www.jiaokey.com</w:t>
      </w:r>
    </w:p>
    <w:p>
      <w:r>
        <w:t>嘉善历代书画精品选 评论地址：https://www.jiaokey.com/book/detail/11819353.html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