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峥嵘闸北  2004年第1期  总第110辑</w:t>
      </w:r>
    </w:p>
    <w:p>
      <w:r>
        <w:rPr>
          <w:rFonts w:ascii="宋体" w:hAnsi="宋体" w:eastAsia="宋体"/>
          <w:sz w:val="24"/>
        </w:rPr>
        <w:t>钟修身，张丽丽主编；政协上海市闸北区委员会，政协上海市委员会文史资料委员会编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峥嵘闸北  2004年第1期  总第110辑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钟修身，张丽丽主编；政协上海市闸北区委员会，政协上海市委员会文史资料委员会编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上海市政协文史资料编辑部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本书出售、求购地址：https://www.jiaokey.com/book/detail/11819293.html</w:t>
      </w:r>
    </w:p>
    <w:p>
      <w:r>
        <w:t>更多相关图书推荐：https://www.jiaokey.com</w:t>
      </w:r>
    </w:p>
    <w:p>
      <w:r>
        <w:t>钟修身，张丽丽主编；政协上海市闸北区委员会，政协上海市委员会文史资料委员会编 其他作品：https://www.jiaokey.com/tag/钟修身，张丽丽主编；政协上海市闸北区委员会，政协上海市委员会文史资料委员会编.html</w:t>
      </w:r>
    </w:p>
    <w:p>
      <w:r>
        <w:t>上海市政协文史资料编辑部 出版图书：https://www.jiaokey.com/tag/上海市政协文史资料编辑部.html</w:t>
      </w:r>
    </w:p>
    <w:p>
      <w:r>
        <w:t>关键词搜索：https://www.jiaokey.com/tag/峥嵘闸北  2004年第1期  总第110辑.html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