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书名：结构动力学、抗震计算与SAP2000应用</w:t>
      </w:r>
    </w:p>
    <w:p>
      <w:r>
        <w:t>作者：彭俊生，罗永坤，彭地编著</w:t>
      </w:r>
    </w:p>
    <w:p>
      <w:r>
        <w:t>出版社：成都：西南交通大学出版社</w:t>
      </w:r>
    </w:p>
    <w:p>
      <w:r>
        <w:t>出版日期：2007.02</w:t>
      </w:r>
    </w:p>
    <w:p>
      <w:r>
        <w:t>总页数：318</w:t>
      </w:r>
    </w:p>
    <w:p>
      <w:r>
        <w:t>更多请访问教客网: www.jiaokey.com</w:t>
      </w:r>
    </w:p>
    <w:p>
      <w:r>
        <w:t>结构动力学、抗震计算与SAP2000应用 评论地址：https://www.jiaokey.com/book/detail/11818840.html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