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饲料成分分析手册  1985年</w:t>
      </w:r>
    </w:p>
    <w:p>
      <w:r>
        <w:rPr>
          <w:rFonts w:ascii="宋体" w:hAnsi="宋体" w:eastAsia="宋体"/>
          <w:sz w:val="24"/>
        </w:rPr>
        <w:t>颜宏达编著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饲料成分分析手册  1985年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颜宏达编著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台湾养猪科学研究所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本书出售、求购地址：https://www.jiaokey.com/book/detail/11818607.html</w:t>
      </w:r>
    </w:p>
    <w:p>
      <w:r>
        <w:t>更多相关图书推荐：https://www.jiaokey.com</w:t>
      </w:r>
    </w:p>
    <w:p>
      <w:r>
        <w:t>颜宏达编著 其他作品：https://www.jiaokey.com/tag/颜宏达编著.html</w:t>
      </w:r>
    </w:p>
    <w:p>
      <w:r>
        <w:t>台湾养猪科学研究所 出版图书：https://www.jiaokey.com/tag/台湾养猪科学研究所.html</w:t>
      </w:r>
    </w:p>
    <w:p>
      <w:r>
        <w:t>关键词搜索：https://www.jiaokey.com/tag/饲料成分分析手册  1985年.html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