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书名：海洋生物和环境资源及管理研究</w:t>
      </w:r>
    </w:p>
    <w:p>
      <w:r>
        <w:t>作者:钱宏林，梁松，连光山等编著</w:t>
      </w:r>
    </w:p>
    <w:p>
      <w:r>
        <w:t>出版社:《海洋与渔业》编辑部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海洋生物和环境资源及管理研究评论地址：https://www.jiaokey.com/book/detail/11818606.html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